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E32" w:rsidRDefault="00510E32" w:rsidP="00510E32">
      <w:pPr>
        <w:rPr>
          <w:sz w:val="24"/>
          <w:szCs w:val="24"/>
        </w:rPr>
      </w:pPr>
      <w:r>
        <w:rPr>
          <w:noProof/>
          <w:sz w:val="24"/>
          <w:szCs w:val="24"/>
          <w:lang w:eastAsia="bg-BG"/>
        </w:rPr>
        <w:drawing>
          <wp:inline distT="0" distB="0" distL="0" distR="0">
            <wp:extent cx="895350" cy="647700"/>
            <wp:effectExtent l="19050" t="0" r="0" b="0"/>
            <wp:docPr id="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</w:t>
      </w:r>
      <w:r>
        <w:rPr>
          <w:noProof/>
          <w:sz w:val="24"/>
          <w:szCs w:val="24"/>
          <w:lang w:eastAsia="bg-BG"/>
        </w:rPr>
        <w:drawing>
          <wp:inline distT="0" distB="0" distL="0" distR="0">
            <wp:extent cx="962025" cy="542925"/>
            <wp:effectExtent l="19050" t="0" r="9525" b="0"/>
            <wp:docPr id="2" name="Picture 8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4"/>
          <w:szCs w:val="24"/>
        </w:rPr>
        <w:t xml:space="preserve">            </w:t>
      </w:r>
      <w:r>
        <w:rPr>
          <w:i/>
          <w:noProof/>
          <w:sz w:val="24"/>
          <w:szCs w:val="24"/>
          <w:lang w:eastAsia="bg-BG"/>
        </w:rPr>
        <w:drawing>
          <wp:inline distT="0" distB="0" distL="0" distR="0">
            <wp:extent cx="762000" cy="638175"/>
            <wp:effectExtent l="19050" t="0" r="0" b="0"/>
            <wp:docPr id="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4"/>
          <w:szCs w:val="24"/>
        </w:rPr>
        <w:t xml:space="preserve">           </w:t>
      </w:r>
      <w:r>
        <w:rPr>
          <w:i/>
          <w:noProof/>
          <w:sz w:val="24"/>
          <w:szCs w:val="24"/>
          <w:lang w:eastAsia="bg-BG"/>
        </w:rPr>
        <w:drawing>
          <wp:inline distT="0" distB="0" distL="0" distR="0">
            <wp:extent cx="1685925" cy="723900"/>
            <wp:effectExtent l="19050" t="0" r="9525" b="0"/>
            <wp:docPr id="4" name="Picture 6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0E32" w:rsidRDefault="00510E32" w:rsidP="00510E32">
      <w:pPr>
        <w:jc w:val="center"/>
        <w:rPr>
          <w:b/>
          <w:iCs/>
          <w:sz w:val="20"/>
          <w:szCs w:val="20"/>
        </w:rPr>
      </w:pPr>
      <w:r>
        <w:rPr>
          <w:b/>
          <w:iCs/>
          <w:lang w:val="ru-RU"/>
        </w:rPr>
        <w:t>Европейски земеделски фонд за развитие на селските райони – Европа инвестира в селските райони</w:t>
      </w:r>
    </w:p>
    <w:p w:rsidR="00510E32" w:rsidRDefault="00510E32" w:rsidP="00510E32">
      <w:pPr>
        <w:jc w:val="center"/>
        <w:rPr>
          <w:b/>
          <w:lang w:val="ru-RU"/>
        </w:rPr>
      </w:pPr>
      <w:r>
        <w:rPr>
          <w:b/>
          <w:lang w:val="ru-RU"/>
        </w:rPr>
        <w:t>ПРОГРАМА ЗА РАЗВИТИЕ НА СЕЛСКИТЕ РАЙОНИ   2014 – 2020 г.</w:t>
      </w:r>
    </w:p>
    <w:p w:rsidR="00510E32" w:rsidRDefault="00510E32" w:rsidP="00510E32">
      <w:pPr>
        <w:rPr>
          <w:sz w:val="24"/>
          <w:szCs w:val="24"/>
          <w:lang w:val="en-US"/>
        </w:rPr>
      </w:pPr>
    </w:p>
    <w:p w:rsidR="00510E32" w:rsidRDefault="00510E32" w:rsidP="000066E0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10E32" w:rsidRDefault="00510E32" w:rsidP="000066E0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066E0" w:rsidRPr="00510E32" w:rsidRDefault="000066E0" w:rsidP="000066E0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510E32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 Е К Л А Р А Ц И Я</w:t>
      </w:r>
      <w:r w:rsidRPr="000066E0">
        <w:rPr>
          <w:rStyle w:val="a5"/>
          <w:rFonts w:ascii="Times New Roman" w:hAnsi="Times New Roman" w:cs="Times New Roman"/>
          <w:b/>
          <w:sz w:val="24"/>
          <w:szCs w:val="24"/>
        </w:rPr>
        <w:footnoteReference w:id="1"/>
      </w:r>
    </w:p>
    <w:p w:rsidR="000066E0" w:rsidRPr="001D3EB1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Долуподписаният/ата...........................................................................................................,</w:t>
      </w:r>
    </w:p>
    <w:p w:rsidR="000066E0" w:rsidRPr="001D3EB1" w:rsidRDefault="000066E0" w:rsidP="009966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99661B" w:rsidRPr="001D3EB1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ЕГН .....................................</w:t>
      </w:r>
      <w:r w:rsidR="0099661B">
        <w:rPr>
          <w:rFonts w:ascii="Times New Roman" w:hAnsi="Times New Roman" w:cs="Times New Roman"/>
          <w:sz w:val="24"/>
          <w:szCs w:val="24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  <w:r w:rsidR="0099661B"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0066E0" w:rsidRPr="001D3EB1" w:rsidRDefault="000066E0" w:rsidP="00996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0066E0" w:rsidRPr="001D3EB1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0066E0" w:rsidRPr="001D3EB1" w:rsidRDefault="000066E0" w:rsidP="009966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99661B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99661B">
        <w:rPr>
          <w:rFonts w:ascii="Times New Roman" w:hAnsi="Times New Roman" w:cs="Times New Roman"/>
          <w:sz w:val="24"/>
          <w:szCs w:val="24"/>
        </w:rPr>
        <w:t>представляващ бенефициента</w:t>
      </w:r>
      <w:r w:rsidR="0099661B" w:rsidRPr="0099661B">
        <w:rPr>
          <w:rFonts w:ascii="Times New Roman" w:hAnsi="Times New Roman" w:cs="Times New Roman"/>
          <w:sz w:val="24"/>
          <w:szCs w:val="24"/>
        </w:rPr>
        <w:t xml:space="preserve"> </w:t>
      </w:r>
      <w:r w:rsidR="0099661B">
        <w:rPr>
          <w:rFonts w:ascii="Times New Roman" w:hAnsi="Times New Roman" w:cs="Times New Roman"/>
          <w:sz w:val="24"/>
          <w:szCs w:val="24"/>
        </w:rPr>
        <w:t>/ кмет на Община</w:t>
      </w:r>
    </w:p>
    <w:p w:rsidR="000066E0" w:rsidRPr="001D3EB1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0066E0" w:rsidRPr="001D3EB1" w:rsidRDefault="000066E0" w:rsidP="009966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0066E0" w:rsidRPr="001D3EB1" w:rsidRDefault="000066E0" w:rsidP="009966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0066E0" w:rsidRPr="000066E0" w:rsidRDefault="000066E0" w:rsidP="0099661B">
      <w:pPr>
        <w:tabs>
          <w:tab w:val="left" w:pos="720"/>
          <w:tab w:val="left" w:pos="39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t>на основание чл. 26, ал. 2 от Закона за статистиката и чл. 20, § 2 от Регламент (ЕО) № 223/2009 на Европейския парламент и на Съвета от 11.03.2009 г. относно европейската статистика</w:t>
      </w:r>
    </w:p>
    <w:p w:rsidR="000066E0" w:rsidRPr="000066E0" w:rsidRDefault="000066E0" w:rsidP="0099661B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:rsidR="000066E0" w:rsidRPr="000066E0" w:rsidRDefault="000066E0" w:rsidP="0099661B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съм съгласен/а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данните от статистическите изследвания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</w:t>
      </w:r>
      <w:r w:rsidR="0099661B">
        <w:rPr>
          <w:rFonts w:ascii="Times New Roman" w:hAnsi="Times New Roman" w:cs="Times New Roman"/>
          <w:sz w:val="24"/>
          <w:szCs w:val="24"/>
        </w:rPr>
        <w:t>„П</w:t>
      </w:r>
      <w:r w:rsidRPr="000066E0">
        <w:rPr>
          <w:rFonts w:ascii="Times New Roman" w:hAnsi="Times New Roman" w:cs="Times New Roman"/>
          <w:sz w:val="24"/>
          <w:szCs w:val="24"/>
        </w:rPr>
        <w:t xml:space="preserve">рограма </w:t>
      </w:r>
      <w:r w:rsidR="0099661B">
        <w:rPr>
          <w:rFonts w:ascii="Times New Roman" w:hAnsi="Times New Roman" w:cs="Times New Roman"/>
          <w:sz w:val="24"/>
          <w:szCs w:val="24"/>
        </w:rPr>
        <w:t xml:space="preserve"> за развитие на селските райони</w:t>
      </w:r>
      <w:r w:rsidRPr="000066E0">
        <w:rPr>
          <w:rFonts w:ascii="Times New Roman" w:hAnsi="Times New Roman" w:cs="Times New Roman"/>
          <w:sz w:val="24"/>
          <w:szCs w:val="24"/>
        </w:rPr>
        <w:t>“ 2014-2020 за периода до приключване на програмата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 бъдат предоставяни от Националния статистически институт на Управляващия орган на програмата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7B445E">
        <w:rPr>
          <w:rFonts w:ascii="Times New Roman" w:hAnsi="Times New Roman" w:cs="Times New Roman"/>
          <w:sz w:val="24"/>
          <w:szCs w:val="24"/>
        </w:rPr>
        <w:t xml:space="preserve">Държавен фонд „Земеделие“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7B445E">
        <w:rPr>
          <w:rFonts w:ascii="Times New Roman" w:hAnsi="Times New Roman" w:cs="Times New Roman"/>
          <w:sz w:val="24"/>
          <w:szCs w:val="24"/>
        </w:rPr>
        <w:t>азплащателна агенция</w:t>
      </w:r>
      <w:r w:rsidRPr="000066E0">
        <w:rPr>
          <w:rFonts w:ascii="Times New Roman" w:hAnsi="Times New Roman" w:cs="Times New Roman"/>
          <w:sz w:val="24"/>
          <w:szCs w:val="24"/>
        </w:rPr>
        <w:t>, както и разпространявани/публикувани в докладите за изпълнение на програмата.</w:t>
      </w:r>
    </w:p>
    <w:p w:rsidR="000066E0" w:rsidRPr="000066E0" w:rsidRDefault="000066E0" w:rsidP="0099661B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245DFB" w:rsidRDefault="000066E0" w:rsidP="009966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</w:p>
    <w:p w:rsidR="000066E0" w:rsidRPr="00245DFB" w:rsidRDefault="000066E0" w:rsidP="009966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32508C" w:rsidRDefault="000066E0" w:rsidP="009966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lastRenderedPageBreak/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32508C" w:rsidRPr="0032508C" w:rsidRDefault="0032508C" w:rsidP="0032508C">
      <w:pPr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32508C" w:rsidRPr="0032508C" w:rsidRDefault="0032508C" w:rsidP="0032508C">
      <w:pPr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32508C" w:rsidRPr="0032508C" w:rsidRDefault="0032508C" w:rsidP="0032508C">
      <w:pPr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32508C" w:rsidRDefault="0032508C" w:rsidP="0032508C">
      <w:pPr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32508C" w:rsidRDefault="0032508C" w:rsidP="0032508C">
      <w:pPr>
        <w:rPr>
          <w:lang w:val="en-US"/>
        </w:rPr>
      </w:pPr>
    </w:p>
    <w:p w:rsidR="0032508C" w:rsidRDefault="0032508C" w:rsidP="0032508C">
      <w:pPr>
        <w:pStyle w:val="aa"/>
        <w:rPr>
          <w:sz w:val="16"/>
          <w:szCs w:val="16"/>
        </w:rPr>
      </w:pPr>
    </w:p>
    <w:p w:rsidR="0032508C" w:rsidRDefault="0032508C" w:rsidP="0032508C">
      <w:pPr>
        <w:pStyle w:val="aa"/>
        <w:jc w:val="center"/>
        <w:rPr>
          <w:sz w:val="16"/>
          <w:szCs w:val="16"/>
          <w:lang w:val="en-US"/>
        </w:rPr>
      </w:pPr>
      <w:r>
        <w:rPr>
          <w:noProof/>
          <w:sz w:val="16"/>
          <w:szCs w:val="16"/>
          <w:lang w:eastAsia="bg-BG"/>
        </w:rPr>
        <w:drawing>
          <wp:inline distT="0" distB="0" distL="0" distR="0">
            <wp:extent cx="361950" cy="457200"/>
            <wp:effectExtent l="19050" t="0" r="0" b="0"/>
            <wp:docPr id="7" name="Picture 28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nit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  <w:lang w:eastAsia="bg-BG"/>
        </w:rPr>
        <w:drawing>
          <wp:inline distT="0" distB="0" distL="0" distR="0">
            <wp:extent cx="323850" cy="457200"/>
            <wp:effectExtent l="19050" t="0" r="0" b="0"/>
            <wp:docPr id="6" name="Picture 27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  <w:lang w:eastAsia="bg-BG"/>
        </w:rPr>
        <w:drawing>
          <wp:inline distT="0" distB="0" distL="0" distR="0">
            <wp:extent cx="390525" cy="514350"/>
            <wp:effectExtent l="19050" t="0" r="9525" b="0"/>
            <wp:docPr id="5" name="Picture 26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hepelar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08C" w:rsidRDefault="0032508C" w:rsidP="0032508C">
      <w:pPr>
        <w:jc w:val="center"/>
        <w:rPr>
          <w:sz w:val="20"/>
          <w:szCs w:val="20"/>
        </w:rPr>
      </w:pPr>
      <w:r>
        <w:t>Споразумение за изпълнение на Стратегия за водено от общностите местно развитие на Сдружение с нестопанска цел Местна инициативна група „Преспа“-общини Баните, Лъки и Чепеларе РД 50-144/21.10.2016година и Допълнително споразумение РД 50-144/04.07.2018година.</w:t>
      </w:r>
    </w:p>
    <w:p w:rsidR="0032508C" w:rsidRDefault="0032508C" w:rsidP="0032508C">
      <w:pPr>
        <w:spacing w:after="160" w:line="254" w:lineRule="auto"/>
        <w:jc w:val="center"/>
        <w:rPr>
          <w:sz w:val="24"/>
          <w:szCs w:val="24"/>
        </w:rPr>
      </w:pPr>
    </w:p>
    <w:p w:rsidR="000066E0" w:rsidRPr="0032508C" w:rsidRDefault="000066E0" w:rsidP="0032508C">
      <w:pPr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sectPr w:rsidR="000066E0" w:rsidRPr="0032508C" w:rsidSect="009569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B4C" w:rsidRDefault="00377B4C" w:rsidP="000066E0">
      <w:pPr>
        <w:spacing w:after="0" w:line="240" w:lineRule="auto"/>
      </w:pPr>
      <w:r>
        <w:separator/>
      </w:r>
    </w:p>
  </w:endnote>
  <w:endnote w:type="continuationSeparator" w:id="0">
    <w:p w:rsidR="00377B4C" w:rsidRDefault="00377B4C" w:rsidP="0000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B4C" w:rsidRDefault="00377B4C" w:rsidP="000066E0">
      <w:pPr>
        <w:spacing w:after="0" w:line="240" w:lineRule="auto"/>
      </w:pPr>
      <w:r>
        <w:separator/>
      </w:r>
    </w:p>
  </w:footnote>
  <w:footnote w:type="continuationSeparator" w:id="0">
    <w:p w:rsidR="00377B4C" w:rsidRDefault="00377B4C" w:rsidP="000066E0">
      <w:pPr>
        <w:spacing w:after="0" w:line="240" w:lineRule="auto"/>
      </w:pPr>
      <w:r>
        <w:continuationSeparator/>
      </w:r>
    </w:p>
  </w:footnote>
  <w:footnote w:id="1">
    <w:p w:rsidR="000066E0" w:rsidRDefault="000066E0" w:rsidP="000066E0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B85C4D">
        <w:t xml:space="preserve">Попълва се и се подписва </w:t>
      </w:r>
      <w:r>
        <w:t xml:space="preserve">с КЕП </w:t>
      </w:r>
      <w:r w:rsidRPr="00B85C4D">
        <w:t xml:space="preserve">от </w:t>
      </w:r>
      <w:r w:rsidR="007B445E">
        <w:t>км</w:t>
      </w:r>
      <w:bookmarkStart w:id="0" w:name="_GoBack"/>
      <w:bookmarkEnd w:id="0"/>
      <w:r w:rsidR="007B445E">
        <w:t>ета на общината</w:t>
      </w:r>
      <w:r w:rsidR="0099661B">
        <w:t>/представялващият бенефициента</w:t>
      </w:r>
      <w: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7D86"/>
    <w:rsid w:val="000066E0"/>
    <w:rsid w:val="00280BF8"/>
    <w:rsid w:val="0032508C"/>
    <w:rsid w:val="00346AFA"/>
    <w:rsid w:val="00377B4C"/>
    <w:rsid w:val="004126A7"/>
    <w:rsid w:val="004571C9"/>
    <w:rsid w:val="004917AA"/>
    <w:rsid w:val="00510E32"/>
    <w:rsid w:val="005A39F8"/>
    <w:rsid w:val="005A662F"/>
    <w:rsid w:val="005B6294"/>
    <w:rsid w:val="007B445E"/>
    <w:rsid w:val="009331A4"/>
    <w:rsid w:val="009569D1"/>
    <w:rsid w:val="0099661B"/>
    <w:rsid w:val="00A41DA1"/>
    <w:rsid w:val="00A42D21"/>
    <w:rsid w:val="00AD127A"/>
    <w:rsid w:val="00B33BBD"/>
    <w:rsid w:val="00C67F1F"/>
    <w:rsid w:val="00D445B2"/>
    <w:rsid w:val="00DB7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basedOn w:val="a0"/>
    <w:link w:val="a3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rsid w:val="000066E0"/>
    <w:rPr>
      <w:vertAlign w:val="superscript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99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99661B"/>
  </w:style>
  <w:style w:type="paragraph" w:styleId="aa">
    <w:name w:val="footer"/>
    <w:basedOn w:val="a"/>
    <w:link w:val="ab"/>
    <w:unhideWhenUsed/>
    <w:rsid w:val="0099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rsid w:val="0099661B"/>
  </w:style>
  <w:style w:type="character" w:styleId="ac">
    <w:name w:val="Hyperlink"/>
    <w:basedOn w:val="a0"/>
    <w:uiPriority w:val="99"/>
    <w:unhideWhenUsed/>
    <w:rsid w:val="0099661B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510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510E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Stela</cp:lastModifiedBy>
  <cp:revision>6</cp:revision>
  <dcterms:created xsi:type="dcterms:W3CDTF">2018-02-20T12:42:00Z</dcterms:created>
  <dcterms:modified xsi:type="dcterms:W3CDTF">2020-08-24T11:29:00Z</dcterms:modified>
</cp:coreProperties>
</file>